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72"/>
          <w:szCs w:val="72"/>
        </w:rPr>
      </w:pPr>
      <w:bookmarkStart w:id="0" w:name="_GoBack"/>
      <w:r w:rsidRPr="00DD3506">
        <w:rPr>
          <w:rFonts w:ascii="Times New Roman" w:hAnsi="Times New Roman" w:cs="Times New Roman"/>
          <w:color w:val="231F20"/>
          <w:sz w:val="72"/>
          <w:szCs w:val="72"/>
        </w:rPr>
        <w:t>Skriv en motion!</w:t>
      </w:r>
    </w:p>
    <w:bookmarkEnd w:id="0"/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En motion kan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skrivas </w:t>
      </w:r>
      <w:r w:rsidR="00D40F41">
        <w:rPr>
          <w:rFonts w:ascii="Times New Roman" w:hAnsi="Times New Roman" w:cs="Times New Roman"/>
          <w:color w:val="231F20"/>
          <w:sz w:val="28"/>
          <w:szCs w:val="28"/>
        </w:rPr>
        <w:t>till bostadsrättsföreningens årliga Föreningsstämma – det högsta beslutande organet.</w:t>
      </w:r>
    </w:p>
    <w:p w:rsidR="00DD3506" w:rsidRDefault="00D40F41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Motionen ska vara styrelsen tillhanda senast två månader innan stämman.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40"/>
          <w:szCs w:val="40"/>
        </w:rPr>
      </w:pPr>
      <w:r w:rsidRPr="00DD3506">
        <w:rPr>
          <w:rFonts w:ascii="Times New Roman" w:hAnsi="Times New Roman" w:cs="Times New Roman"/>
          <w:color w:val="231F20"/>
          <w:sz w:val="40"/>
          <w:szCs w:val="40"/>
        </w:rPr>
        <w:t>Så här gör Du.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En motion kan säg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as bestå av tre delar. Först en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problembeskrivning, sedan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ett förslag på hur detta skall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åtgärdas samt avslutningsvis ett eller flera yrkanden.</w:t>
      </w: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Yrkandena kan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vara av olika slag beroende på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vilken tyngd, mångfald oc</w:t>
      </w:r>
      <w:r>
        <w:rPr>
          <w:rFonts w:ascii="Times New Roman" w:hAnsi="Times New Roman" w:cs="Times New Roman"/>
          <w:color w:val="231F20"/>
          <w:sz w:val="28"/>
          <w:szCs w:val="28"/>
        </w:rPr>
        <w:t>h svårighet frågan har.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Direkta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och konkreta förslag til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l beslut är alltid bra. Men ett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direkt och konkret förs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lag i en komplicerad fråga, kan </w:t>
      </w:r>
      <w:r w:rsidR="00D40F41">
        <w:rPr>
          <w:rFonts w:ascii="Times New Roman" w:hAnsi="Times New Roman" w:cs="Times New Roman"/>
          <w:color w:val="231F20"/>
          <w:sz w:val="28"/>
          <w:szCs w:val="28"/>
        </w:rPr>
        <w:t xml:space="preserve">ibland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 xml:space="preserve">en </w:t>
      </w:r>
      <w:r w:rsidR="00D40F41">
        <w:rPr>
          <w:rFonts w:ascii="Times New Roman" w:hAnsi="Times New Roman" w:cs="Times New Roman"/>
          <w:color w:val="231F20"/>
          <w:sz w:val="28"/>
          <w:szCs w:val="28"/>
        </w:rPr>
        <w:t>stämma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 xml:space="preserve"> ha svårigh</w:t>
      </w:r>
      <w:r>
        <w:rPr>
          <w:rFonts w:ascii="Times New Roman" w:hAnsi="Times New Roman" w:cs="Times New Roman"/>
          <w:color w:val="231F20"/>
          <w:sz w:val="28"/>
          <w:szCs w:val="28"/>
        </w:rPr>
        <w:t>eter att ant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a, även om man stöder motionären i princip.</w:t>
      </w: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För att förklara det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ta följer här som exempel några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 xml:space="preserve">olika typer av förslag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till beslut – yrkanden, som går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från det konkreta till det övergripande.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– yrkande på et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t konkret beslut – till exempel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att 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>föreningen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r w:rsidR="00D40F41">
        <w:rPr>
          <w:rFonts w:ascii="Times New Roman" w:hAnsi="Times New Roman" w:cs="Times New Roman"/>
          <w:i/>
          <w:iCs/>
          <w:color w:val="231F20"/>
          <w:sz w:val="28"/>
          <w:szCs w:val="28"/>
        </w:rPr>
        <w:t>ska köpa fotbollsmål till lekplatsen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– yrkande på 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att styrelsen får i uppdrag att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verkställa b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eslut med ett angivet mål, till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exempel att styr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elsen får i uppdrag att erbjuda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medlemmarna stör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re möjligheter </w:t>
      </w:r>
      <w:r w:rsidR="00D40F41">
        <w:rPr>
          <w:rFonts w:ascii="Times New Roman" w:hAnsi="Times New Roman" w:cs="Times New Roman"/>
          <w:i/>
          <w:iCs/>
          <w:color w:val="231F20"/>
          <w:sz w:val="28"/>
          <w:szCs w:val="28"/>
        </w:rPr>
        <w:t>sport och lek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. A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ntingen genom att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inköpa </w:t>
      </w:r>
      <w:r w:rsidR="00D40F41">
        <w:rPr>
          <w:rFonts w:ascii="Times New Roman" w:hAnsi="Times New Roman" w:cs="Times New Roman"/>
          <w:i/>
          <w:iCs/>
          <w:color w:val="231F20"/>
          <w:sz w:val="28"/>
          <w:szCs w:val="28"/>
        </w:rPr>
        <w:t>fotbollsmål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eller genom att </w:t>
      </w:r>
      <w:r w:rsidR="00D40F41">
        <w:rPr>
          <w:rFonts w:ascii="Times New Roman" w:hAnsi="Times New Roman" w:cs="Times New Roman"/>
          <w:i/>
          <w:iCs/>
          <w:color w:val="231F20"/>
          <w:sz w:val="28"/>
          <w:szCs w:val="28"/>
        </w:rPr>
        <w:t>verka för att sådana finns i närheten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– yrkande på 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översyn eller utredning med ett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fastställt mål –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att uppdra åt styrelsen att se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över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möjligheterna till utökning </w:t>
      </w:r>
      <w:r w:rsidR="00D40F41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sport- och lekmöjligheterna 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och </w:t>
      </w:r>
      <w:r w:rsidRPr="00DD3506">
        <w:rPr>
          <w:rFonts w:ascii="Times New Roman" w:hAnsi="Times New Roman" w:cs="Times New Roman"/>
          <w:i/>
          <w:iCs/>
          <w:color w:val="231F20"/>
          <w:sz w:val="28"/>
          <w:szCs w:val="28"/>
        </w:rPr>
        <w:t>återkomma med förslag i frågan.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Yrkandena skal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l avsluta motionen och bör vara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formulerade som ”att-satser” och som förslag till beslut.</w:t>
      </w: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40"/>
          <w:szCs w:val="40"/>
        </w:rPr>
      </w:pPr>
      <w:r w:rsidRPr="00DD3506">
        <w:rPr>
          <w:rFonts w:ascii="Times New Roman" w:hAnsi="Times New Roman" w:cs="Times New Roman"/>
          <w:color w:val="231F20"/>
          <w:sz w:val="40"/>
          <w:szCs w:val="40"/>
        </w:rPr>
        <w:t>Så h</w:t>
      </w:r>
      <w:r w:rsidR="00912F72">
        <w:rPr>
          <w:rFonts w:ascii="Times New Roman" w:hAnsi="Times New Roman" w:cs="Times New Roman"/>
          <w:color w:val="231F20"/>
          <w:sz w:val="40"/>
          <w:szCs w:val="40"/>
        </w:rPr>
        <w:t>är hanteras motionen innan stämman</w:t>
      </w:r>
      <w:r w:rsidRPr="00DD3506">
        <w:rPr>
          <w:rFonts w:ascii="Times New Roman" w:hAnsi="Times New Roman" w:cs="Times New Roman"/>
          <w:color w:val="231F20"/>
          <w:sz w:val="40"/>
          <w:szCs w:val="40"/>
        </w:rPr>
        <w:t>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Styrelsen beh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andlar motionen vid sammanträde </w:t>
      </w:r>
      <w:r w:rsidR="00912F72">
        <w:rPr>
          <w:rFonts w:ascii="Times New Roman" w:hAnsi="Times New Roman" w:cs="Times New Roman"/>
          <w:color w:val="231F20"/>
          <w:sz w:val="28"/>
          <w:szCs w:val="28"/>
        </w:rPr>
        <w:t>innan stämman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och yttrar sig över densamma.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Styrelsen kan tillstyrka eller avstyrka motionen</w:t>
      </w:r>
      <w:r w:rsidR="00912F7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och/eller lägga nya förslag i anslutning till denna.</w:t>
      </w:r>
    </w:p>
    <w:p w:rsid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Motionen samt sty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relsens yttrande </w:t>
      </w:r>
      <w:r w:rsidR="00912F72">
        <w:rPr>
          <w:rFonts w:ascii="Times New Roman" w:hAnsi="Times New Roman" w:cs="Times New Roman"/>
          <w:color w:val="231F20"/>
          <w:sz w:val="28"/>
          <w:szCs w:val="28"/>
        </w:rPr>
        <w:t>publiceras sedan i stämmohandlingarna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. Man hinner då ta ställning till motionen i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förväg.</w:t>
      </w:r>
    </w:p>
    <w:p w:rsidR="00912F72" w:rsidRPr="00DD3506" w:rsidRDefault="00912F72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40"/>
          <w:szCs w:val="40"/>
        </w:rPr>
      </w:pPr>
      <w:r w:rsidRPr="00DD3506">
        <w:rPr>
          <w:rFonts w:ascii="Times New Roman" w:hAnsi="Times New Roman" w:cs="Times New Roman"/>
          <w:color w:val="231F20"/>
          <w:sz w:val="40"/>
          <w:szCs w:val="40"/>
        </w:rPr>
        <w:t>Så hä</w:t>
      </w:r>
      <w:r w:rsidR="00912F72">
        <w:rPr>
          <w:rFonts w:ascii="Times New Roman" w:hAnsi="Times New Roman" w:cs="Times New Roman"/>
          <w:color w:val="231F20"/>
          <w:sz w:val="40"/>
          <w:szCs w:val="40"/>
        </w:rPr>
        <w:t>r behandlas motionen under stämman</w:t>
      </w:r>
      <w:r w:rsidRPr="00DD3506">
        <w:rPr>
          <w:rFonts w:ascii="Times New Roman" w:hAnsi="Times New Roman" w:cs="Times New Roman"/>
          <w:color w:val="231F20"/>
          <w:sz w:val="40"/>
          <w:szCs w:val="40"/>
        </w:rPr>
        <w:t>.</w:t>
      </w:r>
    </w:p>
    <w:p w:rsidR="00DD3506" w:rsidRPr="00DD3506" w:rsidRDefault="00912F72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lastRenderedPageBreak/>
        <w:t>Under Föreningsstämman</w:t>
      </w:r>
      <w:r w:rsidR="00DD3506">
        <w:rPr>
          <w:rFonts w:ascii="Times New Roman" w:hAnsi="Times New Roman" w:cs="Times New Roman"/>
          <w:color w:val="231F20"/>
          <w:sz w:val="28"/>
          <w:szCs w:val="28"/>
        </w:rPr>
        <w:t xml:space="preserve"> behandlas motionerna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formellt </w:t>
      </w:r>
      <w:r w:rsidR="00DD3506" w:rsidRPr="00DD3506">
        <w:rPr>
          <w:rFonts w:ascii="Times New Roman" w:hAnsi="Times New Roman" w:cs="Times New Roman"/>
          <w:color w:val="231F20"/>
          <w:sz w:val="28"/>
          <w:szCs w:val="28"/>
        </w:rPr>
        <w:t xml:space="preserve">på </w:t>
      </w:r>
      <w:r>
        <w:rPr>
          <w:rFonts w:ascii="Times New Roman" w:hAnsi="Times New Roman" w:cs="Times New Roman"/>
          <w:color w:val="231F20"/>
          <w:sz w:val="28"/>
          <w:szCs w:val="28"/>
        </w:rPr>
        <w:t>det sätt som styrelsen föreslår och/men Föreningsstämman</w:t>
      </w:r>
      <w:r w:rsidR="00DD3506" w:rsidRPr="00DD3506">
        <w:rPr>
          <w:rFonts w:ascii="Times New Roman" w:hAnsi="Times New Roman" w:cs="Times New Roman"/>
          <w:color w:val="231F20"/>
          <w:sz w:val="28"/>
          <w:szCs w:val="28"/>
        </w:rPr>
        <w:t xml:space="preserve"> fastställer.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Näraliggande motioner brukar hanteras i ett sammanhang.</w:t>
      </w:r>
    </w:p>
    <w:p w:rsidR="00DD3506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Det är br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a om motionären kan medverka på </w:t>
      </w:r>
      <w:r w:rsidR="00912F72">
        <w:rPr>
          <w:rFonts w:ascii="Times New Roman" w:hAnsi="Times New Roman" w:cs="Times New Roman"/>
          <w:color w:val="231F20"/>
          <w:sz w:val="28"/>
          <w:szCs w:val="28"/>
        </w:rPr>
        <w:t>stämman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 xml:space="preserve"> för att försvara sin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motion. Även styrelsen redogör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där för sitt yttrande.</w:t>
      </w:r>
    </w:p>
    <w:p w:rsidR="00285659" w:rsidRPr="00DD3506" w:rsidRDefault="00DD3506" w:rsidP="00DD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DD3506">
        <w:rPr>
          <w:rFonts w:ascii="Times New Roman" w:hAnsi="Times New Roman" w:cs="Times New Roman"/>
          <w:color w:val="231F20"/>
          <w:sz w:val="28"/>
          <w:szCs w:val="28"/>
        </w:rPr>
        <w:t>Efter debatt ta</w:t>
      </w:r>
      <w:r w:rsidR="00912F72">
        <w:rPr>
          <w:rFonts w:ascii="Times New Roman" w:hAnsi="Times New Roman" w:cs="Times New Roman"/>
          <w:color w:val="231F20"/>
          <w:sz w:val="28"/>
          <w:szCs w:val="28"/>
        </w:rPr>
        <w:t>s beslut av stämman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och därmed är </w:t>
      </w:r>
      <w:r w:rsidRPr="00DD3506">
        <w:rPr>
          <w:rFonts w:ascii="Times New Roman" w:hAnsi="Times New Roman" w:cs="Times New Roman"/>
          <w:color w:val="231F20"/>
          <w:sz w:val="28"/>
          <w:szCs w:val="28"/>
        </w:rPr>
        <w:t>motionen i mål.</w:t>
      </w:r>
    </w:p>
    <w:sectPr w:rsidR="00285659" w:rsidRPr="00DD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06"/>
    <w:rsid w:val="00285659"/>
    <w:rsid w:val="00912F72"/>
    <w:rsid w:val="00C82C16"/>
    <w:rsid w:val="00D40F41"/>
    <w:rsid w:val="00D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56739-0877-499D-B067-4289240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E</dc:creator>
  <cp:lastModifiedBy>Sven Eklof</cp:lastModifiedBy>
  <cp:revision>3</cp:revision>
  <dcterms:created xsi:type="dcterms:W3CDTF">2013-02-13T16:36:00Z</dcterms:created>
  <dcterms:modified xsi:type="dcterms:W3CDTF">2015-12-16T14:19:00Z</dcterms:modified>
</cp:coreProperties>
</file>